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E1AC4" w14:textId="77777777" w:rsidR="004D2FD8" w:rsidRPr="00764FC7" w:rsidRDefault="004D2FD8" w:rsidP="00764FC7">
      <w:pPr>
        <w:pStyle w:val="Cmsor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6258C40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9822BD2" w14:textId="77777777" w:rsidR="004D2FD8" w:rsidRPr="00560327" w:rsidRDefault="004D2FD8">
      <w:pPr>
        <w:pStyle w:val="Cmsor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41D7F673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516677B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178C9B06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0823F7A5" w14:textId="2CD4E976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9C0912">
        <w:rPr>
          <w:rFonts w:ascii="Times New Roman" w:hAnsi="Times New Roman"/>
          <w:sz w:val="28"/>
          <w:szCs w:val="28"/>
        </w:rPr>
        <w:t>RORS00173/P1/2</w:t>
      </w:r>
    </w:p>
    <w:p w14:paraId="66E02CD6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124FAEA" w14:textId="0AD76071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9C0912">
        <w:rPr>
          <w:rFonts w:ascii="Times New Roman" w:hAnsi="Times New Roman"/>
          <w:b/>
          <w:smallCaps/>
          <w:sz w:val="28"/>
          <w:lang w:val="en-GB"/>
        </w:rPr>
        <w:t>g</w:t>
      </w:r>
      <w:r w:rsidRPr="009C0912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9C0912">
        <w:rPr>
          <w:rFonts w:ascii="Times New Roman" w:hAnsi="Times New Roman"/>
          <w:b/>
          <w:smallCaps/>
          <w:sz w:val="28"/>
          <w:lang w:val="en-GB"/>
        </w:rPr>
        <w:t>b</w:t>
      </w:r>
      <w:r w:rsidRPr="009C0912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3CCDE258" w14:textId="77777777" w:rsidR="009C0912" w:rsidRPr="009C0912" w:rsidRDefault="009C0912" w:rsidP="009C0912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C0912">
        <w:rPr>
          <w:rFonts w:ascii="Times New Roman" w:hAnsi="Times New Roman"/>
          <w:sz w:val="22"/>
          <w:szCs w:val="22"/>
          <w:lang w:val="en-GB"/>
        </w:rPr>
        <w:t>UDRUŽENJE ZA RAZVOJ TURIZMA TISA PALIĆ KLASTER</w:t>
      </w:r>
    </w:p>
    <w:p w14:paraId="41711785" w14:textId="77777777" w:rsidR="009C0912" w:rsidRPr="009C0912" w:rsidRDefault="009C0912" w:rsidP="009C0912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C0912">
        <w:rPr>
          <w:rFonts w:ascii="Times New Roman" w:hAnsi="Times New Roman"/>
          <w:sz w:val="22"/>
          <w:szCs w:val="22"/>
          <w:lang w:val="en-GB"/>
        </w:rPr>
        <w:t>Radnoti Mikloša 46, 24400 Senta, Serbia</w:t>
      </w:r>
    </w:p>
    <w:p w14:paraId="0EE919A8" w14:textId="2AA02315" w:rsidR="004D2FD8" w:rsidRPr="00387E08" w:rsidRDefault="009C0912" w:rsidP="009C0912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C0912">
        <w:rPr>
          <w:rFonts w:ascii="Times New Roman" w:hAnsi="Times New Roman"/>
          <w:sz w:val="22"/>
          <w:szCs w:val="22"/>
          <w:lang w:val="en-GB"/>
        </w:rPr>
        <w:t>(‘The contracting authority’),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F89FDD4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BDB5F8C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79ED33CE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1BE95DA6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Lbjegyzet-hivatkozs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2BA6DD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Lbjegyzet-hivatkozs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51598D8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8955CFA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Lbjegyzet-hivatkozs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251CB9BD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A0E561C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730A50D4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BBAFE" w14:textId="6A88A298" w:rsidR="00CD243E" w:rsidRPr="00552705" w:rsidRDefault="00CD243E" w:rsidP="009C0912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9C0912" w:rsidRPr="009C0912">
        <w:rPr>
          <w:rFonts w:ascii="Times New Roman" w:hAnsi="Times New Roman"/>
          <w:sz w:val="22"/>
          <w:szCs w:val="22"/>
          <w:lang w:val="en-GB"/>
        </w:rPr>
        <w:t>Development of adventure tourism based on natural values of the Banat region /RORS00173</w:t>
      </w:r>
    </w:p>
    <w:p w14:paraId="3BD1845B" w14:textId="4D8B01E0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9C0912" w:rsidRPr="009C0912">
        <w:rPr>
          <w:rFonts w:ascii="Times New Roman" w:hAnsi="Times New Roman"/>
          <w:b/>
          <w:sz w:val="28"/>
          <w:lang w:val="en-GB"/>
        </w:rPr>
        <w:t xml:space="preserve">Purchase New </w:t>
      </w:r>
      <w:r w:rsidR="00EC5B6E">
        <w:rPr>
          <w:rFonts w:ascii="Times New Roman" w:hAnsi="Times New Roman"/>
          <w:b/>
          <w:sz w:val="28"/>
          <w:lang w:val="en-GB"/>
        </w:rPr>
        <w:t>C</w:t>
      </w:r>
      <w:r w:rsidR="009C0912" w:rsidRPr="009C0912">
        <w:rPr>
          <w:rFonts w:ascii="Times New Roman" w:hAnsi="Times New Roman"/>
          <w:b/>
          <w:sz w:val="28"/>
          <w:lang w:val="en-GB"/>
        </w:rPr>
        <w:t>ombi and Pick up vehicle</w:t>
      </w:r>
    </w:p>
    <w:p w14:paraId="6FCF680E" w14:textId="31512269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9C0912" w:rsidRPr="009C0912">
        <w:rPr>
          <w:rFonts w:ascii="Times New Roman" w:hAnsi="Times New Roman"/>
          <w:b/>
          <w:sz w:val="22"/>
          <w:lang w:val="en-GB"/>
        </w:rPr>
        <w:t>RORS00173/P1/2</w:t>
      </w:r>
    </w:p>
    <w:p w14:paraId="02D7C87E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152E58FE" w14:textId="5EA9BCDC" w:rsidR="004D2FD8" w:rsidRPr="009C0912" w:rsidRDefault="004D2FD8" w:rsidP="009C091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9C0912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9C0912">
        <w:rPr>
          <w:rFonts w:ascii="Times New Roman" w:hAnsi="Times New Roman"/>
          <w:sz w:val="22"/>
          <w:lang w:val="en-GB"/>
        </w:rPr>
        <w:t>:</w:t>
      </w:r>
      <w:r w:rsidR="009C0912" w:rsidRPr="009C0912">
        <w:rPr>
          <w:rFonts w:ascii="Times New Roman" w:hAnsi="Times New Roman"/>
          <w:sz w:val="22"/>
          <w:lang w:val="en-GB"/>
        </w:rPr>
        <w:t xml:space="preserve"> </w:t>
      </w:r>
      <w:r w:rsidRPr="009C0912">
        <w:rPr>
          <w:rFonts w:ascii="Times New Roman" w:hAnsi="Times New Roman"/>
          <w:sz w:val="22"/>
          <w:lang w:val="en-GB"/>
        </w:rPr>
        <w:t xml:space="preserve"> </w:t>
      </w:r>
      <w:r w:rsidR="00D5158D" w:rsidRPr="009C0912">
        <w:rPr>
          <w:rFonts w:ascii="Times New Roman" w:hAnsi="Times New Roman"/>
          <w:sz w:val="22"/>
          <w:lang w:val="en-GB"/>
        </w:rPr>
        <w:t>supply</w:t>
      </w:r>
      <w:r w:rsidR="009C0912">
        <w:rPr>
          <w:rFonts w:ascii="Times New Roman" w:hAnsi="Times New Roman"/>
          <w:sz w:val="22"/>
          <w:lang w:val="en-GB"/>
        </w:rPr>
        <w:t xml:space="preserve"> and </w:t>
      </w:r>
      <w:r w:rsidRPr="009C0912">
        <w:rPr>
          <w:rFonts w:ascii="Times New Roman" w:hAnsi="Times New Roman"/>
          <w:sz w:val="22"/>
          <w:lang w:val="en-GB"/>
        </w:rPr>
        <w:t>delivery of the following supplies:</w:t>
      </w:r>
    </w:p>
    <w:p w14:paraId="7FBE6296" w14:textId="77777777" w:rsidR="009C0912" w:rsidRDefault="009C0912" w:rsidP="009C091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309"/>
        <w:gridCol w:w="1134"/>
      </w:tblGrid>
      <w:tr w:rsidR="009C0912" w14:paraId="335F78F7" w14:textId="77777777" w:rsidTr="00383175">
        <w:trPr>
          <w:jc w:val="center"/>
        </w:trPr>
        <w:tc>
          <w:tcPr>
            <w:tcW w:w="980" w:type="dxa"/>
          </w:tcPr>
          <w:p w14:paraId="27507148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B4774F">
              <w:rPr>
                <w:rFonts w:ascii="Times New Roman" w:hAnsi="Times New Roman"/>
                <w:b/>
              </w:rPr>
              <w:t>Item No</w:t>
            </w:r>
          </w:p>
        </w:tc>
        <w:tc>
          <w:tcPr>
            <w:tcW w:w="3309" w:type="dxa"/>
          </w:tcPr>
          <w:p w14:paraId="5416B065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B4774F">
              <w:rPr>
                <w:rFonts w:ascii="Times New Roman" w:hAnsi="Times New Roman"/>
                <w:b/>
              </w:rPr>
              <w:t>Name of supplies</w:t>
            </w:r>
          </w:p>
        </w:tc>
        <w:tc>
          <w:tcPr>
            <w:tcW w:w="1134" w:type="dxa"/>
          </w:tcPr>
          <w:p w14:paraId="0579F959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B4774F">
              <w:rPr>
                <w:rFonts w:ascii="Times New Roman" w:hAnsi="Times New Roman"/>
                <w:b/>
              </w:rPr>
              <w:t>Qty.</w:t>
            </w:r>
          </w:p>
        </w:tc>
      </w:tr>
      <w:tr w:rsidR="009C0912" w14:paraId="21B15FC9" w14:textId="77777777" w:rsidTr="00383175">
        <w:trPr>
          <w:jc w:val="center"/>
        </w:trPr>
        <w:tc>
          <w:tcPr>
            <w:tcW w:w="980" w:type="dxa"/>
            <w:vAlign w:val="center"/>
          </w:tcPr>
          <w:p w14:paraId="70B066F5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B4774F">
              <w:rPr>
                <w:rFonts w:ascii="Times New Roman" w:hAnsi="Times New Roman"/>
              </w:rPr>
              <w:t>1</w:t>
            </w:r>
          </w:p>
        </w:tc>
        <w:tc>
          <w:tcPr>
            <w:tcW w:w="3309" w:type="dxa"/>
            <w:vAlign w:val="center"/>
          </w:tcPr>
          <w:p w14:paraId="3A6AACEE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Pickup vehicle for 5 persons</w:t>
            </w:r>
          </w:p>
        </w:tc>
        <w:tc>
          <w:tcPr>
            <w:tcW w:w="1134" w:type="dxa"/>
            <w:vAlign w:val="center"/>
          </w:tcPr>
          <w:p w14:paraId="2978FDE7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</w:rPr>
            </w:pPr>
            <w:r w:rsidRPr="00B4774F">
              <w:rPr>
                <w:rFonts w:ascii="Times New Roman" w:hAnsi="Times New Roman"/>
              </w:rPr>
              <w:t>1 pc</w:t>
            </w:r>
          </w:p>
        </w:tc>
      </w:tr>
      <w:tr w:rsidR="009C0912" w14:paraId="53276B48" w14:textId="77777777" w:rsidTr="00383175">
        <w:trPr>
          <w:jc w:val="center"/>
        </w:trPr>
        <w:tc>
          <w:tcPr>
            <w:tcW w:w="980" w:type="dxa"/>
            <w:vAlign w:val="center"/>
          </w:tcPr>
          <w:p w14:paraId="2CB465D5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09" w:type="dxa"/>
            <w:vAlign w:val="center"/>
          </w:tcPr>
          <w:p w14:paraId="1FB35E9E" w14:textId="45A3C0CA" w:rsidR="009C0912" w:rsidRDefault="00EC5B6E" w:rsidP="0038317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bookmarkStart w:id="2" w:name="_GoBack"/>
            <w:bookmarkEnd w:id="2"/>
            <w:r w:rsidR="009C0912">
              <w:rPr>
                <w:rFonts w:ascii="Times New Roman" w:hAnsi="Times New Roman"/>
              </w:rPr>
              <w:t>ombi van to carry up to 9 persons</w:t>
            </w:r>
          </w:p>
        </w:tc>
        <w:tc>
          <w:tcPr>
            <w:tcW w:w="1134" w:type="dxa"/>
            <w:vAlign w:val="center"/>
          </w:tcPr>
          <w:p w14:paraId="3F419CC1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pc</w:t>
            </w:r>
          </w:p>
        </w:tc>
      </w:tr>
    </w:tbl>
    <w:p w14:paraId="33498A6E" w14:textId="77777777" w:rsidR="009C0912" w:rsidRDefault="009C0912" w:rsidP="009C091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CC00D50" w14:textId="77777777" w:rsidR="009C0912" w:rsidRPr="004F1F8C" w:rsidRDefault="009C0912" w:rsidP="009C091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F6754D3" w14:textId="44FF7302" w:rsidR="009B0CF1" w:rsidRPr="007B70EE" w:rsidRDefault="009B0CF1" w:rsidP="009C0912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9C0912" w:rsidRPr="009C0912">
        <w:rPr>
          <w:rFonts w:ascii="Times New Roman" w:hAnsi="Times New Roman"/>
          <w:sz w:val="22"/>
          <w:lang w:val="en-GB"/>
        </w:rPr>
        <w:t>Radnoti Mikloša 46, 24400 Senta, Serbia;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45179B" w:rsidRPr="0045179B">
        <w:rPr>
          <w:rFonts w:ascii="Times New Roman" w:hAnsi="Times New Roman"/>
          <w:sz w:val="22"/>
          <w:lang w:val="en-GB"/>
        </w:rPr>
        <w:t>3 months</w:t>
      </w:r>
      <w:r w:rsidR="009C0912" w:rsidRPr="0045179B">
        <w:rPr>
          <w:rFonts w:ascii="Times New Roman" w:hAnsi="Times New Roman"/>
          <w:sz w:val="22"/>
          <w:lang w:val="en-GB"/>
        </w:rPr>
        <w:t>,</w:t>
      </w:r>
      <w:r w:rsidR="00B202BC" w:rsidRPr="0045179B">
        <w:rPr>
          <w:rFonts w:ascii="Times New Roman" w:hAnsi="Times New Roman"/>
          <w:sz w:val="22"/>
          <w:lang w:val="en-GB"/>
        </w:rPr>
        <w:t xml:space="preserve"> </w:t>
      </w:r>
      <w:r w:rsidRPr="0045179B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45179B">
        <w:rPr>
          <w:rStyle w:val="Lbjegyzet-hivatkozs"/>
          <w:rFonts w:ascii="Times New Roman" w:hAnsi="Times New Roman"/>
          <w:sz w:val="22"/>
          <w:lang w:val="en-GB"/>
        </w:rPr>
        <w:footnoteReference w:id="4"/>
      </w:r>
      <w:r w:rsidRPr="0045179B">
        <w:rPr>
          <w:rFonts w:ascii="Times New Roman" w:hAnsi="Times New Roman"/>
          <w:sz w:val="22"/>
          <w:lang w:val="en-GB"/>
        </w:rPr>
        <w:t xml:space="preserve">. The </w:t>
      </w:r>
      <w:r w:rsidR="00360344" w:rsidRPr="0045179B">
        <w:rPr>
          <w:rFonts w:ascii="Times New Roman" w:hAnsi="Times New Roman"/>
          <w:sz w:val="22"/>
          <w:lang w:val="en-GB"/>
        </w:rPr>
        <w:t>implementation</w:t>
      </w:r>
      <w:r w:rsidRPr="0045179B">
        <w:rPr>
          <w:rFonts w:ascii="Times New Roman" w:hAnsi="Times New Roman"/>
          <w:sz w:val="22"/>
          <w:lang w:val="en-GB"/>
        </w:rPr>
        <w:t xml:space="preserve"> period</w:t>
      </w:r>
      <w:r w:rsidR="00387E08" w:rsidRPr="0045179B">
        <w:rPr>
          <w:rFonts w:ascii="Times New Roman" w:hAnsi="Times New Roman"/>
          <w:sz w:val="22"/>
          <w:lang w:val="en-GB"/>
        </w:rPr>
        <w:t xml:space="preserve"> of tasks</w:t>
      </w:r>
      <w:r w:rsidRPr="0045179B">
        <w:rPr>
          <w:rFonts w:ascii="Times New Roman" w:hAnsi="Times New Roman"/>
          <w:sz w:val="22"/>
          <w:lang w:val="en-GB"/>
        </w:rPr>
        <w:t xml:space="preserve"> shall</w:t>
      </w:r>
      <w:r w:rsidRPr="00A940DC">
        <w:rPr>
          <w:rFonts w:ascii="Times New Roman" w:hAnsi="Times New Roman"/>
          <w:sz w:val="22"/>
          <w:lang w:val="en-GB"/>
        </w:rPr>
        <w:t xml:space="preserve"> run from </w:t>
      </w:r>
      <w:r w:rsidR="009C0912" w:rsidRPr="00C36129">
        <w:rPr>
          <w:rFonts w:ascii="Times New Roman" w:hAnsi="Times New Roman"/>
          <w:sz w:val="22"/>
          <w:lang w:val="en-GB"/>
        </w:rPr>
        <w:t xml:space="preserve">the date of signature </w:t>
      </w:r>
      <w:r w:rsidR="009C0912">
        <w:rPr>
          <w:rFonts w:ascii="Times New Roman" w:hAnsi="Times New Roman"/>
          <w:sz w:val="22"/>
          <w:lang w:val="en-GB"/>
        </w:rPr>
        <w:t xml:space="preserve">of </w:t>
      </w:r>
      <w:r w:rsidR="009C0912" w:rsidRPr="00C36129">
        <w:rPr>
          <w:rFonts w:ascii="Times New Roman" w:hAnsi="Times New Roman"/>
          <w:sz w:val="22"/>
          <w:lang w:val="en-GB"/>
        </w:rPr>
        <w:t xml:space="preserve">the Contract up to </w:t>
      </w:r>
      <w:r w:rsidR="009C0912">
        <w:rPr>
          <w:rFonts w:ascii="Times New Roman" w:hAnsi="Times New Roman"/>
          <w:sz w:val="22"/>
          <w:lang w:val="en-GB"/>
        </w:rPr>
        <w:t xml:space="preserve">the </w:t>
      </w:r>
      <w:r w:rsidR="009C0912" w:rsidRPr="00C36129">
        <w:rPr>
          <w:rFonts w:ascii="Times New Roman" w:hAnsi="Times New Roman"/>
          <w:sz w:val="22"/>
          <w:lang w:val="en-GB"/>
        </w:rPr>
        <w:t xml:space="preserve">date for </w:t>
      </w:r>
      <w:r w:rsidR="00073C0E" w:rsidRPr="009C0912">
        <w:rPr>
          <w:rFonts w:ascii="Times New Roman" w:hAnsi="Times New Roman"/>
          <w:sz w:val="22"/>
          <w:lang w:val="en-GB"/>
        </w:rPr>
        <w:t>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4FF76E0F" w14:textId="3E009DCC" w:rsidR="004D2FD8" w:rsidRPr="009B30FB" w:rsidRDefault="004D2FD8" w:rsidP="009C0912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6246143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583130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007D7CC3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6928056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3F651678" w14:textId="7A659653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9C0912">
        <w:rPr>
          <w:rFonts w:ascii="Times New Roman" w:hAnsi="Times New Roman"/>
          <w:sz w:val="22"/>
          <w:lang w:val="en-GB"/>
        </w:rPr>
        <w:t xml:space="preserve">EUR </w:t>
      </w:r>
      <w:r w:rsidR="009C0912" w:rsidRPr="009C0912">
        <w:rPr>
          <w:rFonts w:ascii="Times New Roman" w:hAnsi="Times New Roman"/>
          <w:sz w:val="22"/>
          <w:lang w:val="en-GB"/>
        </w:rPr>
        <w:t>or RSD</w:t>
      </w:r>
      <w:r w:rsidR="009C0912">
        <w:rPr>
          <w:rFonts w:ascii="Times New Roman" w:hAnsi="Times New Roman"/>
          <w:sz w:val="22"/>
          <w:lang w:val="en-GB"/>
        </w:rPr>
        <w:t xml:space="preserve"> 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241BBFC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799FCE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98722AC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6049FFA4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11E12AA5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062DBD48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23C3359F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12ECCCA9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9C0912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9C0912">
        <w:rPr>
          <w:rFonts w:ascii="Times New Roman" w:hAnsi="Times New Roman"/>
          <w:sz w:val="22"/>
          <w:lang w:val="en-GB"/>
        </w:rPr>
        <w:t xml:space="preserve">the </w:t>
      </w:r>
      <w:r w:rsidRPr="009C0912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9C0912">
        <w:rPr>
          <w:rFonts w:ascii="Times New Roman" w:hAnsi="Times New Roman"/>
          <w:sz w:val="22"/>
          <w:lang w:val="en-GB"/>
        </w:rPr>
        <w:t>]</w:t>
      </w:r>
      <w:r w:rsidR="00B202BC" w:rsidRPr="009C0912">
        <w:rPr>
          <w:rFonts w:ascii="Times New Roman" w:hAnsi="Times New Roman"/>
          <w:sz w:val="22"/>
          <w:lang w:val="en-GB"/>
        </w:rPr>
        <w:t>)</w:t>
      </w:r>
      <w:r w:rsidRPr="009C0912">
        <w:rPr>
          <w:rFonts w:ascii="Times New Roman" w:hAnsi="Times New Roman"/>
          <w:sz w:val="22"/>
          <w:lang w:val="en-GB"/>
        </w:rPr>
        <w:t>;</w:t>
      </w:r>
    </w:p>
    <w:p w14:paraId="21743634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2503552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9C0912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9C0912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9C0912">
        <w:rPr>
          <w:rFonts w:ascii="Times New Roman" w:hAnsi="Times New Roman"/>
          <w:sz w:val="22"/>
          <w:lang w:val="en-GB"/>
        </w:rPr>
        <w:t xml:space="preserve"> (Annex V</w:t>
      </w:r>
      <w:r w:rsidR="00216F0D" w:rsidRPr="009C0912">
        <w:rPr>
          <w:rFonts w:ascii="Times New Roman" w:hAnsi="Times New Roman"/>
          <w:sz w:val="22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5A1A48C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3D65F646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0787FF84" w14:textId="77777777" w:rsidR="009C0912" w:rsidRDefault="009C0912" w:rsidP="0068104F">
      <w:pPr>
        <w:jc w:val="both"/>
        <w:rPr>
          <w:rStyle w:val="Hiperhivatkozs"/>
          <w:rFonts w:ascii="Times New Roman" w:hAnsi="Times New Roman"/>
          <w:color w:val="auto"/>
          <w:sz w:val="22"/>
          <w:szCs w:val="22"/>
          <w:u w:val="none"/>
        </w:rPr>
      </w:pPr>
    </w:p>
    <w:p w14:paraId="333C08A2" w14:textId="77777777" w:rsidR="009C0912" w:rsidRDefault="00462120" w:rsidP="009C0912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iperhivatkozs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iperhivatkozs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9C0912">
        <w:rPr>
          <w:rFonts w:ascii="Times New Roman" w:hAnsi="Times New Roman"/>
          <w:sz w:val="22"/>
          <w:szCs w:val="22"/>
          <w:lang w:eastAsia="en-GB"/>
        </w:rPr>
        <w:t>general conditions,</w:t>
      </w:r>
      <w:r w:rsidRPr="00E41447">
        <w:rPr>
          <w:rFonts w:ascii="Times New Roman" w:hAnsi="Times New Roman"/>
          <w:sz w:val="22"/>
          <w:szCs w:val="22"/>
          <w:highlight w:val="lightGray"/>
        </w:rPr>
        <w:t xml:space="preserve"> </w:t>
      </w:r>
    </w:p>
    <w:p w14:paraId="68E0548F" w14:textId="4ABC41FB" w:rsidR="00462120" w:rsidRPr="0068104F" w:rsidRDefault="00462120" w:rsidP="009C0912">
      <w:pPr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iperhivatkozs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05B4E96A" w14:textId="5B1CD2BB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741C9E">
        <w:rPr>
          <w:rFonts w:ascii="Times New Roman" w:hAnsi="Times New Roman"/>
          <w:sz w:val="22"/>
          <w:szCs w:val="22"/>
          <w:lang w:val="en-GB"/>
        </w:rPr>
        <w:t>two</w:t>
      </w:r>
      <w:r w:rsidR="00227A05" w:rsidRPr="000D4DE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741C9E">
        <w:rPr>
          <w:rFonts w:ascii="Times New Roman" w:hAnsi="Times New Roman"/>
          <w:sz w:val="22"/>
          <w:szCs w:val="22"/>
          <w:lang w:val="en-GB"/>
        </w:rPr>
        <w:t xml:space="preserve">one original being for the </w:t>
      </w:r>
      <w:r w:rsidR="00531265" w:rsidRPr="00741C9E">
        <w:rPr>
          <w:rFonts w:ascii="Times New Roman" w:hAnsi="Times New Roman"/>
          <w:sz w:val="22"/>
          <w:szCs w:val="22"/>
          <w:lang w:val="en-GB"/>
        </w:rPr>
        <w:t>c</w:t>
      </w:r>
      <w:r w:rsidRPr="00741C9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 w:rsidRPr="00741C9E">
        <w:rPr>
          <w:rFonts w:ascii="Times New Roman" w:hAnsi="Times New Roman"/>
          <w:sz w:val="22"/>
          <w:szCs w:val="22"/>
          <w:lang w:val="en-GB"/>
        </w:rPr>
        <w:t>a</w:t>
      </w:r>
      <w:r w:rsidRPr="00741C9E">
        <w:rPr>
          <w:rFonts w:ascii="Times New Roman" w:hAnsi="Times New Roman"/>
          <w:sz w:val="22"/>
          <w:szCs w:val="22"/>
          <w:lang w:val="en-GB"/>
        </w:rPr>
        <w:t xml:space="preserve">uthority and one original being for the </w:t>
      </w:r>
      <w:r w:rsidR="00531265" w:rsidRPr="00741C9E">
        <w:rPr>
          <w:rFonts w:ascii="Times New Roman" w:hAnsi="Times New Roman"/>
          <w:sz w:val="22"/>
          <w:szCs w:val="22"/>
          <w:lang w:val="en-GB"/>
        </w:rPr>
        <w:t>c</w:t>
      </w:r>
      <w:r w:rsidR="002D47E8" w:rsidRPr="00741C9E">
        <w:rPr>
          <w:rFonts w:ascii="Times New Roman" w:hAnsi="Times New Roman"/>
          <w:sz w:val="22"/>
          <w:szCs w:val="22"/>
          <w:lang w:val="en-GB"/>
        </w:rPr>
        <w:t>ontractor</w:t>
      </w:r>
      <w:r w:rsidRPr="00741C9E">
        <w:rPr>
          <w:rFonts w:ascii="Times New Roman" w:hAnsi="Times New Roman"/>
          <w:sz w:val="22"/>
          <w:szCs w:val="22"/>
          <w:lang w:val="en-GB"/>
        </w:rPr>
        <w:t>.</w:t>
      </w:r>
    </w:p>
    <w:p w14:paraId="086B46CA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7B819A74" w14:textId="77777777" w:rsidTr="00514BE0">
        <w:trPr>
          <w:trHeight w:val="520"/>
        </w:trPr>
        <w:tc>
          <w:tcPr>
            <w:tcW w:w="4253" w:type="dxa"/>
            <w:gridSpan w:val="2"/>
          </w:tcPr>
          <w:p w14:paraId="168762DA" w14:textId="77777777" w:rsidR="004D2FD8" w:rsidRPr="000246E0" w:rsidRDefault="004D2FD8" w:rsidP="00A646D3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62E80E83" w14:textId="77777777" w:rsidR="004D2FD8" w:rsidRPr="000246E0" w:rsidRDefault="004D2FD8" w:rsidP="00A646D3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32B27262" w14:textId="77777777" w:rsidTr="00514BE0">
        <w:trPr>
          <w:cantSplit/>
          <w:trHeight w:val="555"/>
        </w:trPr>
        <w:tc>
          <w:tcPr>
            <w:tcW w:w="1985" w:type="dxa"/>
          </w:tcPr>
          <w:p w14:paraId="360F5B03" w14:textId="77777777" w:rsidR="004D2FD8" w:rsidRPr="007B70EE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06235A22" w14:textId="77777777" w:rsidR="004D2FD8" w:rsidRPr="007B70EE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5458E3D" w14:textId="77777777" w:rsidR="004D2FD8" w:rsidRPr="007B70EE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86E835E" w14:textId="77777777" w:rsidR="004D2FD8" w:rsidRPr="007B70EE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C950BD4" w14:textId="77777777" w:rsidTr="00514BE0">
        <w:trPr>
          <w:cantSplit/>
          <w:trHeight w:val="577"/>
        </w:trPr>
        <w:tc>
          <w:tcPr>
            <w:tcW w:w="1985" w:type="dxa"/>
          </w:tcPr>
          <w:p w14:paraId="02DAED27" w14:textId="77777777" w:rsidR="004D2FD8" w:rsidRPr="00A940DC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3C89297" w14:textId="77777777" w:rsidR="004D2FD8" w:rsidRPr="00A940DC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0AC5EC8" w14:textId="77777777" w:rsidR="004D2FD8" w:rsidRPr="00A940DC" w:rsidRDefault="00FA3F66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FBD0AC7" w14:textId="77777777" w:rsidR="004D2FD8" w:rsidRPr="00A940DC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2535241" w14:textId="77777777" w:rsidR="004D2FD8" w:rsidRPr="00A940DC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18758E8" w14:textId="77777777" w:rsidR="004D2FD8" w:rsidRPr="00A940DC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6ABF8E" w14:textId="77777777" w:rsidR="004D2FD8" w:rsidRPr="00A940DC" w:rsidRDefault="00FA3F66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438D6B" w14:textId="77777777" w:rsidR="004D2FD8" w:rsidRPr="00A940DC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AD801D6" w14:textId="77777777" w:rsidTr="00514BE0">
        <w:trPr>
          <w:cantSplit/>
          <w:trHeight w:val="878"/>
        </w:trPr>
        <w:tc>
          <w:tcPr>
            <w:tcW w:w="1985" w:type="dxa"/>
          </w:tcPr>
          <w:p w14:paraId="1CF38235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D6FBF4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68C8B2C" w14:textId="77777777" w:rsidR="00AC2600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58C3CE0E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AC4DC5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1D457C47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0DBD69B7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68D549E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401A5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9F00563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480B76C3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DC176AB" w14:textId="77777777" w:rsidTr="00514BE0">
        <w:trPr>
          <w:cantSplit/>
          <w:trHeight w:val="428"/>
        </w:trPr>
        <w:tc>
          <w:tcPr>
            <w:tcW w:w="1985" w:type="dxa"/>
          </w:tcPr>
          <w:p w14:paraId="4BCB5744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2DFB487" w14:textId="77777777" w:rsidR="00AC2600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6B1D7D4D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55CE02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370FB7F2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11083D8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19EF9DF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AE491FD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F8EAB19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61F25D5A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  <w:p w14:paraId="29F440BB" w14:textId="77777777" w:rsidR="00546FB0" w:rsidRPr="00A646D3" w:rsidRDefault="00546FB0" w:rsidP="00546FB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For indirect management with ex-ante control</w:t>
            </w:r>
            <w:r w:rsidR="00A83508"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if the European Commission makes payments under the contract</w:t>
            </w:r>
            <w:r w:rsidR="00C675D1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and for contracts under IMBC in IPA countries</w:t>
            </w:r>
            <w:r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:</w:t>
            </w:r>
          </w:p>
          <w:p w14:paraId="1A640327" w14:textId="77777777" w:rsidR="0076436E" w:rsidRDefault="00384BAB" w:rsidP="00546FB0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[</w:t>
            </w:r>
            <w:r w:rsidR="004D2FD8" w:rsidRPr="00E41447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Endorsed for financing by the European </w:t>
            </w:r>
            <w:r w:rsidR="00315611" w:rsidRPr="00E41447">
              <w:rPr>
                <w:rFonts w:ascii="Times New Roman" w:hAnsi="Times New Roman"/>
                <w:sz w:val="22"/>
                <w:highlight w:val="lightGray"/>
                <w:lang w:val="en-GB"/>
              </w:rPr>
              <w:t>Union</w:t>
            </w:r>
            <w:r w:rsidR="00315611" w:rsidRPr="002F33C5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  <w:p w14:paraId="09D9B202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6D76BB3" w14:textId="77777777" w:rsidTr="00514BE0">
        <w:trPr>
          <w:cantSplit/>
          <w:trHeight w:val="574"/>
        </w:trPr>
        <w:tc>
          <w:tcPr>
            <w:tcW w:w="1985" w:type="dxa"/>
          </w:tcPr>
          <w:p w14:paraId="1F46DD03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998A89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E41447">
              <w:rPr>
                <w:rFonts w:ascii="Times New Roman" w:hAnsi="Times New Roman"/>
                <w:sz w:val="22"/>
                <w:highlight w:val="lightGray"/>
                <w:lang w:val="en-GB"/>
              </w:rPr>
              <w:t>Name:</w:t>
            </w:r>
          </w:p>
        </w:tc>
        <w:tc>
          <w:tcPr>
            <w:tcW w:w="2268" w:type="dxa"/>
          </w:tcPr>
          <w:p w14:paraId="2964B0CB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16DF1B83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082F3A2C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0614997B" w14:textId="77777777" w:rsidTr="00514BE0">
        <w:trPr>
          <w:cantSplit/>
          <w:trHeight w:val="568"/>
        </w:trPr>
        <w:tc>
          <w:tcPr>
            <w:tcW w:w="1985" w:type="dxa"/>
          </w:tcPr>
          <w:p w14:paraId="614B70F7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14:paraId="2639A3C0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14:paraId="0C4BC56F" w14:textId="77777777" w:rsidR="004D2FD8" w:rsidRPr="00E41447" w:rsidRDefault="00FA3F66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E41447">
              <w:rPr>
                <w:rFonts w:ascii="Times New Roman" w:hAnsi="Times New Roman"/>
                <w:sz w:val="22"/>
                <w:highlight w:val="lightGray"/>
                <w:lang w:val="en-GB"/>
              </w:rPr>
              <w:t>Title</w:t>
            </w:r>
            <w:r w:rsidR="004D2FD8" w:rsidRPr="00E41447">
              <w:rPr>
                <w:rFonts w:ascii="Times New Roman" w:hAnsi="Times New Roman"/>
                <w:sz w:val="22"/>
                <w:highlight w:val="lightGray"/>
                <w:lang w:val="en-GB"/>
              </w:rPr>
              <w:t>:</w:t>
            </w:r>
          </w:p>
        </w:tc>
        <w:tc>
          <w:tcPr>
            <w:tcW w:w="2268" w:type="dxa"/>
          </w:tcPr>
          <w:p w14:paraId="51E1EE24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6379CB78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527FA61D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76BF9E84" w14:textId="77777777" w:rsidTr="00514BE0">
        <w:trPr>
          <w:cantSplit/>
          <w:trHeight w:val="890"/>
        </w:trPr>
        <w:tc>
          <w:tcPr>
            <w:tcW w:w="1985" w:type="dxa"/>
          </w:tcPr>
          <w:p w14:paraId="5F50A939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14:paraId="3478C99F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14:paraId="18DBB168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E41447">
              <w:rPr>
                <w:rFonts w:ascii="Times New Roman" w:hAnsi="Times New Roman"/>
                <w:sz w:val="22"/>
                <w:highlight w:val="lightGray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F3191B0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6BAEDB89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2E29055D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31538C4C" w14:textId="77777777" w:rsidTr="00514BE0">
        <w:trPr>
          <w:cantSplit/>
          <w:trHeight w:val="409"/>
        </w:trPr>
        <w:tc>
          <w:tcPr>
            <w:tcW w:w="1985" w:type="dxa"/>
          </w:tcPr>
          <w:p w14:paraId="30313713" w14:textId="77777777" w:rsidR="004D2FD8" w:rsidRPr="00E41447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14:paraId="6B1A96F6" w14:textId="77777777" w:rsidR="004D2FD8" w:rsidRPr="007B70EE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41447">
              <w:rPr>
                <w:rFonts w:ascii="Times New Roman" w:hAnsi="Times New Roman"/>
                <w:sz w:val="22"/>
                <w:highlight w:val="lightGray"/>
                <w:lang w:val="en-GB"/>
              </w:rPr>
              <w:t>Date:</w:t>
            </w:r>
            <w:r w:rsidR="00384BAB" w:rsidRPr="00E41447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]</w:t>
            </w:r>
          </w:p>
        </w:tc>
        <w:tc>
          <w:tcPr>
            <w:tcW w:w="2268" w:type="dxa"/>
          </w:tcPr>
          <w:p w14:paraId="761E4B02" w14:textId="77777777" w:rsidR="004D2FD8" w:rsidRPr="007B70EE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03307E72" w14:textId="77777777" w:rsidR="004D2FD8" w:rsidRPr="007B70EE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66F927C" w14:textId="77777777" w:rsidR="004D2FD8" w:rsidRPr="007B70EE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D3A03B7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6CA1E" w14:textId="77777777" w:rsidR="00E41447" w:rsidRDefault="00E41447">
      <w:r>
        <w:separator/>
      </w:r>
    </w:p>
    <w:p w14:paraId="59D4B6EA" w14:textId="77777777" w:rsidR="00E41447" w:rsidRDefault="00E41447"/>
  </w:endnote>
  <w:endnote w:type="continuationSeparator" w:id="0">
    <w:p w14:paraId="77B49BD7" w14:textId="77777777" w:rsidR="00E41447" w:rsidRDefault="00E41447">
      <w:r>
        <w:continuationSeparator/>
      </w:r>
    </w:p>
    <w:p w14:paraId="66CB8EF3" w14:textId="77777777" w:rsidR="00E41447" w:rsidRDefault="00E414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CDB03" w14:textId="77777777" w:rsidR="00AC2600" w:rsidRDefault="00AC260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46226" w14:textId="1D4054ED" w:rsidR="00326BE0" w:rsidRPr="0076436E" w:rsidRDefault="00AC2600" w:rsidP="008E702C">
    <w:pPr>
      <w:pStyle w:val="llb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EC5B6E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EC5B6E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52A65034" w14:textId="77777777" w:rsidR="00326BE0" w:rsidRPr="00560327" w:rsidRDefault="00326BE0" w:rsidP="008E702C">
    <w:pPr>
      <w:pStyle w:val="llb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89733" w14:textId="77777777" w:rsidR="00326BE0" w:rsidRDefault="00326BE0">
    <w:pPr>
      <w:pStyle w:val="llb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097D44FD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C02BA" w14:textId="77777777" w:rsidR="00E41447" w:rsidRDefault="00E41447" w:rsidP="008056C4">
      <w:pPr>
        <w:spacing w:before="0" w:after="0"/>
      </w:pPr>
      <w:r>
        <w:separator/>
      </w:r>
    </w:p>
  </w:footnote>
  <w:footnote w:type="continuationSeparator" w:id="0">
    <w:p w14:paraId="1197C8DD" w14:textId="77777777" w:rsidR="00E41447" w:rsidRDefault="00E41447">
      <w:r>
        <w:continuationSeparator/>
      </w:r>
    </w:p>
    <w:p w14:paraId="07019257" w14:textId="77777777" w:rsidR="00E41447" w:rsidRDefault="00E41447"/>
  </w:footnote>
  <w:footnote w:id="1">
    <w:p w14:paraId="02D6334A" w14:textId="77777777" w:rsidR="00326BE0" w:rsidRPr="00571A21" w:rsidRDefault="00326BE0" w:rsidP="008056C4">
      <w:pPr>
        <w:pStyle w:val="Lbjegyzetszveg"/>
        <w:rPr>
          <w:lang w:val="en-GB"/>
        </w:rPr>
      </w:pPr>
      <w:r w:rsidRPr="009B30FB">
        <w:rPr>
          <w:rStyle w:val="Lbjegyzet-hivatkozs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E7A4212" w14:textId="77777777" w:rsidR="00326BE0" w:rsidRPr="00571A21" w:rsidRDefault="00326BE0" w:rsidP="008056C4">
      <w:pPr>
        <w:pStyle w:val="Lbjegyzetszveg"/>
        <w:rPr>
          <w:lang w:val="en-GB"/>
        </w:rPr>
      </w:pPr>
      <w:r w:rsidRPr="009B30FB">
        <w:rPr>
          <w:rStyle w:val="Lbjegyzet-hivatkozs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345A27A" w14:textId="77777777" w:rsidR="00326BE0" w:rsidRPr="00571A21" w:rsidRDefault="00326BE0" w:rsidP="008056C4">
      <w:pPr>
        <w:pStyle w:val="Lbjegyzetszveg"/>
        <w:rPr>
          <w:lang w:val="en-GB"/>
        </w:rPr>
      </w:pPr>
      <w:r w:rsidRPr="009B30FB">
        <w:rPr>
          <w:rStyle w:val="Lbjegyzet-hivatkozs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01770F7F" w14:textId="77777777" w:rsidR="00326BE0" w:rsidRPr="00C675D1" w:rsidRDefault="00326BE0" w:rsidP="008056C4">
      <w:pPr>
        <w:pStyle w:val="Lbjegyzetszveg"/>
        <w:rPr>
          <w:lang w:val="en-GB"/>
        </w:rPr>
      </w:pPr>
      <w:r w:rsidRPr="009B30FB">
        <w:rPr>
          <w:rStyle w:val="Lbjegyzet-hivatkozs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iperhivatkozs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F46AD" w14:textId="77777777" w:rsidR="00AC2600" w:rsidRDefault="00AC260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DEF76" w14:textId="77777777" w:rsidR="00AC2600" w:rsidRDefault="00AC260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BBE31" w14:textId="77777777" w:rsidR="00AC2600" w:rsidRDefault="00AC260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Cmsor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2D8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179B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07E2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B4041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1C9E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14A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912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15E20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447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C5B6E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34102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Cmsor1">
    <w:name w:val="heading 1"/>
    <w:basedOn w:val="Norml"/>
    <w:next w:val="Norm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lang w:val="fr-BE"/>
    </w:rPr>
  </w:style>
  <w:style w:type="paragraph" w:styleId="Cmsor3">
    <w:name w:val="heading 3"/>
    <w:basedOn w:val="Norml"/>
    <w:next w:val="Norm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Cmsor6">
    <w:name w:val="heading 6"/>
    <w:basedOn w:val="Norml"/>
    <w:next w:val="Norm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pPr>
      <w:numPr>
        <w:ilvl w:val="6"/>
        <w:numId w:val="2"/>
      </w:numPr>
      <w:spacing w:before="240" w:after="60"/>
      <w:outlineLvl w:val="6"/>
    </w:pPr>
  </w:style>
  <w:style w:type="paragraph" w:styleId="Cmsor8">
    <w:name w:val="heading 8"/>
    <w:basedOn w:val="Norml"/>
    <w:next w:val="Norm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Cmsor9">
    <w:name w:val="heading 9"/>
    <w:basedOn w:val="Norml"/>
    <w:next w:val="Norm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  <w:sz w:val="28"/>
      <w:lang w:val="fr-BE"/>
    </w:rPr>
  </w:style>
  <w:style w:type="paragraph" w:styleId="Alcm">
    <w:name w:val="Subtitle"/>
    <w:basedOn w:val="Norml"/>
    <w:qFormat/>
    <w:pPr>
      <w:jc w:val="center"/>
    </w:pPr>
    <w:rPr>
      <w:b/>
      <w:sz w:val="28"/>
      <w:lang w:val="fr-BE"/>
    </w:rPr>
  </w:style>
  <w:style w:type="paragraph" w:styleId="Szvegtrzsbehzssal">
    <w:name w:val="Body Text Indent"/>
    <w:basedOn w:val="Norm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Szvegtrzs">
    <w:name w:val="Body Text"/>
    <w:basedOn w:val="Norml"/>
  </w:style>
  <w:style w:type="paragraph" w:styleId="Szvegtrzsbehzssal2">
    <w:name w:val="Body Text Indent 2"/>
    <w:basedOn w:val="Norm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zvegtrzsbehzssal3">
    <w:name w:val="Body Text Indent 3"/>
    <w:basedOn w:val="Norm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Szvegtrzs3">
    <w:name w:val="Body Text 3"/>
    <w:basedOn w:val="Norm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hivatkozs">
    <w:name w:val="Hyperlink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Lbjegyzet-hivatkozs">
    <w:name w:val="footnote reference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J1">
    <w:name w:val="toc 1"/>
    <w:basedOn w:val="Norml"/>
    <w:next w:val="Norm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J2">
    <w:name w:val="toc 2"/>
    <w:basedOn w:val="Norml"/>
    <w:next w:val="Norm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Kiemels2">
    <w:name w:val="Strong"/>
    <w:qFormat/>
    <w:rPr>
      <w:b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J3">
    <w:name w:val="toc 3"/>
    <w:basedOn w:val="Norml"/>
    <w:next w:val="Norm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J4">
    <w:name w:val="toc 4"/>
    <w:basedOn w:val="Norml"/>
    <w:next w:val="Norm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J5">
    <w:name w:val="toc 5"/>
    <w:basedOn w:val="Norml"/>
    <w:next w:val="Norm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l"/>
    <w:next w:val="Norm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csostblzat">
    <w:name w:val="Table Grid"/>
    <w:basedOn w:val="Normltblzat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Kiemels">
    <w:name w:val="Emphasis"/>
    <w:qFormat/>
    <w:rsid w:val="00387E08"/>
    <w:rPr>
      <w:i/>
    </w:rPr>
  </w:style>
  <w:style w:type="paragraph" w:styleId="Buborkszveg">
    <w:name w:val="Balloon Text"/>
    <w:basedOn w:val="Norm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aszerbekezds">
    <w:name w:val="List Paragraph"/>
    <w:basedOn w:val="Norm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AE43F7-C3A8-4458-885D-69BFA66B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3702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User</cp:lastModifiedBy>
  <cp:revision>27</cp:revision>
  <cp:lastPrinted>2012-10-22T09:58:00Z</cp:lastPrinted>
  <dcterms:created xsi:type="dcterms:W3CDTF">2018-12-18T11:39:00Z</dcterms:created>
  <dcterms:modified xsi:type="dcterms:W3CDTF">2025-04-16T06:34:00Z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  <property fmtid="{D5CDD505-2E9C-101B-9397-08002B2CF9AE}" pid="5" name="GrammarlyDocumentId">
    <vt:lpwstr>29e3910a02b33f6b8f3b2994abb5de2a3f8b98d4202651a1d0f6ae12f4f29058</vt:lpwstr>
  </property>
</Properties>
</file>